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F2521" w14:paraId="2F0A47A2" w14:textId="77777777">
        <w:trPr>
          <w:cantSplit/>
          <w:trHeight w:hRule="exact" w:val="1440"/>
        </w:trPr>
        <w:tc>
          <w:tcPr>
            <w:tcW w:w="3787" w:type="dxa"/>
          </w:tcPr>
          <w:p w14:paraId="4AB96A4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Aptar CSP Technologies</w:t>
            </w:r>
          </w:p>
          <w:p w14:paraId="462FEC08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Maud Bournonville</w:t>
            </w:r>
          </w:p>
          <w:p w14:paraId="377EC380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Zone D'Activite Du Sandholz</w:t>
            </w:r>
          </w:p>
          <w:p w14:paraId="151EE21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Niederbronn-Les-Bains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67110</w:t>
            </w:r>
          </w:p>
          <w:p w14:paraId="5CD5397E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France</w:t>
            </w:r>
          </w:p>
          <w:p w14:paraId="7B0B7122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010027CE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7E03C673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Ashby &amp; Geddes, P.A.</w:t>
            </w:r>
          </w:p>
          <w:p w14:paraId="71E127F4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Gregory A. Taylor, Esq.</w:t>
            </w:r>
          </w:p>
          <w:p w14:paraId="65C6C2E2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500 Delaware Avenue, 8th Floor</w:t>
            </w:r>
          </w:p>
          <w:p w14:paraId="152F5310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P.O. Box 1150</w:t>
            </w:r>
          </w:p>
          <w:p w14:paraId="5392430F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2D2383C5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4682F6EE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2947E48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ATL Corp</w:t>
            </w:r>
          </w:p>
          <w:p w14:paraId="4617B1C4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W140 N9504 Fountain Blvd.</w:t>
            </w:r>
          </w:p>
          <w:p w14:paraId="160B7D0E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Menomonee Falls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53051</w:t>
            </w:r>
          </w:p>
          <w:p w14:paraId="51C93530" w14:textId="77777777" w:rsidR="00AF2521" w:rsidRDefault="00AF2521" w:rsidP="00EF3F8F">
            <w:pPr>
              <w:ind w:left="95" w:right="95"/>
            </w:pPr>
          </w:p>
        </w:tc>
      </w:tr>
      <w:tr w:rsidR="00AF2521" w14:paraId="542D5927" w14:textId="77777777">
        <w:trPr>
          <w:cantSplit/>
          <w:trHeight w:hRule="exact" w:val="1440"/>
        </w:trPr>
        <w:tc>
          <w:tcPr>
            <w:tcW w:w="3787" w:type="dxa"/>
          </w:tcPr>
          <w:p w14:paraId="386AD97C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BMR - 34790 Ardentech Court</w:t>
            </w:r>
          </w:p>
          <w:p w14:paraId="76263665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Katy Offermann</w:t>
            </w:r>
          </w:p>
          <w:p w14:paraId="3301C46B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4570 Executive Drive, Suite 400</w:t>
            </w:r>
          </w:p>
          <w:p w14:paraId="65D8FCEF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San Diego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92121</w:t>
            </w:r>
          </w:p>
          <w:p w14:paraId="506C4247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64377562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3E9F1767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Broadridge ICS, Inc.</w:t>
            </w:r>
          </w:p>
          <w:p w14:paraId="7851AC59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51 Mercedes Way</w:t>
            </w:r>
          </w:p>
          <w:p w14:paraId="704DBBAE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Edgewood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11717</w:t>
            </w:r>
          </w:p>
          <w:p w14:paraId="7125EB08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56B6969A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35BC8629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Burr &amp; Forman</w:t>
            </w:r>
          </w:p>
          <w:p w14:paraId="1C73A22C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Attn Derek F. Meek</w:t>
            </w:r>
          </w:p>
          <w:p w14:paraId="1B212C35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420 North 20th Street, Suite 3400</w:t>
            </w:r>
          </w:p>
          <w:p w14:paraId="62A9A5E6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Birmingham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35203</w:t>
            </w:r>
          </w:p>
          <w:p w14:paraId="214E4EAF" w14:textId="77777777" w:rsidR="00AF2521" w:rsidRDefault="00AF2521" w:rsidP="00EF3F8F">
            <w:pPr>
              <w:ind w:left="95" w:right="95"/>
            </w:pPr>
          </w:p>
        </w:tc>
      </w:tr>
      <w:tr w:rsidR="00AF2521" w14:paraId="1192346A" w14:textId="77777777">
        <w:trPr>
          <w:cantSplit/>
          <w:trHeight w:hRule="exact" w:val="1440"/>
        </w:trPr>
        <w:tc>
          <w:tcPr>
            <w:tcW w:w="3787" w:type="dxa"/>
          </w:tcPr>
          <w:p w14:paraId="6AC2153E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Butler Snow LLP</w:t>
            </w:r>
          </w:p>
          <w:p w14:paraId="32B5D0D4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James J. Lawless, Jr.</w:t>
            </w:r>
          </w:p>
          <w:p w14:paraId="04191EA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P.O. Box 6010</w:t>
            </w:r>
          </w:p>
          <w:p w14:paraId="52BA752A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Ridgeland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39158-6010</w:t>
            </w:r>
          </w:p>
          <w:p w14:paraId="562DAD70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31639215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53E7F4C9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County of Alameda</w:t>
            </w:r>
          </w:p>
          <w:p w14:paraId="04A6B5F7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Administration Building</w:t>
            </w:r>
          </w:p>
          <w:p w14:paraId="0A9F6A46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1221 Oak Street, Suite 555</w:t>
            </w:r>
          </w:p>
          <w:p w14:paraId="20BCB2FC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Oakland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94612-1499</w:t>
            </w:r>
          </w:p>
          <w:p w14:paraId="022B1FD4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4B70B6EC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3E264A56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CSP Technologies Inc.</w:t>
            </w:r>
          </w:p>
          <w:p w14:paraId="5DFEA479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Melissa Atkinson</w:t>
            </w:r>
          </w:p>
          <w:p w14:paraId="0CF8B0FE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960 W. Veterans Blvd</w:t>
            </w:r>
          </w:p>
          <w:p w14:paraId="3BAABD7E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Auburn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36832</w:t>
            </w:r>
          </w:p>
          <w:p w14:paraId="20344D9D" w14:textId="77777777" w:rsidR="00AF2521" w:rsidRDefault="00AF2521" w:rsidP="00EF3F8F">
            <w:pPr>
              <w:ind w:left="95" w:right="95"/>
            </w:pPr>
          </w:p>
        </w:tc>
      </w:tr>
      <w:tr w:rsidR="00AF2521" w14:paraId="682B471D" w14:textId="77777777">
        <w:trPr>
          <w:cantSplit/>
          <w:trHeight w:hRule="exact" w:val="1440"/>
        </w:trPr>
        <w:tc>
          <w:tcPr>
            <w:tcW w:w="3787" w:type="dxa"/>
          </w:tcPr>
          <w:p w14:paraId="30F178B6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 F King</w:t>
            </w:r>
          </w:p>
          <w:p w14:paraId="3AB0AC6B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Krystal Scrudato</w:t>
            </w:r>
          </w:p>
          <w:p w14:paraId="26D35798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48 Wall St.</w:t>
            </w:r>
          </w:p>
          <w:p w14:paraId="14D42A14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2A5EFC29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18FC81E5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2A0FEF3B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40597763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Matthew Denn</w:t>
            </w:r>
          </w:p>
          <w:p w14:paraId="4345D958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Carvel State Office Building</w:t>
            </w:r>
          </w:p>
          <w:p w14:paraId="69AFF0A3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1DAF9E18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550C260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363DDDE7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7E76B8A9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2B97321E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Attn Bankruptcy Dept</w:t>
            </w:r>
          </w:p>
          <w:p w14:paraId="626A7327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820 N French St 6th Fl</w:t>
            </w:r>
          </w:p>
          <w:p w14:paraId="28D0793C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0C7B302" w14:textId="77777777" w:rsidR="00AF2521" w:rsidRDefault="00AF2521" w:rsidP="00EF3F8F">
            <w:pPr>
              <w:ind w:left="95" w:right="95"/>
            </w:pPr>
          </w:p>
        </w:tc>
      </w:tr>
      <w:tr w:rsidR="00AF2521" w14:paraId="10197C9E" w14:textId="77777777">
        <w:trPr>
          <w:cantSplit/>
          <w:trHeight w:hRule="exact" w:val="1440"/>
        </w:trPr>
        <w:tc>
          <w:tcPr>
            <w:tcW w:w="3787" w:type="dxa"/>
          </w:tcPr>
          <w:p w14:paraId="5F54193F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Division of Revenue Bankruptcy Service</w:t>
            </w:r>
          </w:p>
          <w:p w14:paraId="38596D70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Attn Bankruptcy Administrator</w:t>
            </w:r>
          </w:p>
          <w:p w14:paraId="59C83C93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Carvel State Office Building</w:t>
            </w:r>
          </w:p>
          <w:p w14:paraId="71C8B9E7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820 N. French Street, 8th Fl</w:t>
            </w:r>
          </w:p>
          <w:p w14:paraId="3C90BF57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8094027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35EEDFF3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28124791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60505ACB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05B804C7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401 Federal Street</w:t>
            </w:r>
          </w:p>
          <w:p w14:paraId="7F9BF066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1C627C68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094B654C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2C79BAF9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5506BC4C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7E728147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09D6808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050E492A" w14:textId="77777777" w:rsidR="00AF2521" w:rsidRDefault="00AF2521" w:rsidP="00EF3F8F">
            <w:pPr>
              <w:ind w:left="95" w:right="95"/>
            </w:pPr>
          </w:p>
        </w:tc>
      </w:tr>
      <w:tr w:rsidR="00AF2521" w14:paraId="4B7BD2E1" w14:textId="77777777">
        <w:trPr>
          <w:cantSplit/>
          <w:trHeight w:hRule="exact" w:val="1440"/>
        </w:trPr>
        <w:tc>
          <w:tcPr>
            <w:tcW w:w="3787" w:type="dxa"/>
          </w:tcPr>
          <w:p w14:paraId="3CCE8141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Experic, LLC</w:t>
            </w:r>
          </w:p>
          <w:p w14:paraId="59417BDE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2 Clarke Drive, Suite #2</w:t>
            </w:r>
          </w:p>
          <w:p w14:paraId="4039EB02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Cranbury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08512</w:t>
            </w:r>
          </w:p>
          <w:p w14:paraId="08F99322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698E25F0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0D5256EF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Fortis LLP</w:t>
            </w:r>
          </w:p>
          <w:p w14:paraId="2ADDD422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Paul R. Shankman, Esq.</w:t>
            </w:r>
          </w:p>
          <w:p w14:paraId="1B1FF6DE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650 Town Center Drive Suite 1530</w:t>
            </w:r>
          </w:p>
          <w:p w14:paraId="344E664F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Costa Mesa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92626</w:t>
            </w:r>
          </w:p>
          <w:p w14:paraId="3EB7BF5D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2A352462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53C19606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44A53687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Ari Newman</w:t>
            </w:r>
          </w:p>
          <w:p w14:paraId="1129A46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333 S.E. Second Ave, Suite 4400</w:t>
            </w:r>
          </w:p>
          <w:p w14:paraId="059592B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562B056C" w14:textId="77777777" w:rsidR="00AF2521" w:rsidRDefault="00AF2521" w:rsidP="00EF3F8F">
            <w:pPr>
              <w:ind w:left="95" w:right="95"/>
            </w:pPr>
          </w:p>
        </w:tc>
      </w:tr>
      <w:tr w:rsidR="00AF2521" w14:paraId="1D16CE28" w14:textId="77777777">
        <w:trPr>
          <w:cantSplit/>
          <w:trHeight w:hRule="exact" w:val="1440"/>
        </w:trPr>
        <w:tc>
          <w:tcPr>
            <w:tcW w:w="3787" w:type="dxa"/>
          </w:tcPr>
          <w:p w14:paraId="6855E8F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42D8174A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Dennis A. Meloro</w:t>
            </w:r>
          </w:p>
          <w:p w14:paraId="77024281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The Nemours Building</w:t>
            </w:r>
          </w:p>
          <w:p w14:paraId="2CBE39CA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1007 North Orange Street, Suite 1200</w:t>
            </w:r>
          </w:p>
          <w:p w14:paraId="18BBB5A7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4349524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204A7F3D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6500160F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4F5B218E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John D. Elrod</w:t>
            </w:r>
          </w:p>
          <w:p w14:paraId="762311D6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Terminus 200</w:t>
            </w:r>
          </w:p>
          <w:p w14:paraId="3A7022FF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3333 Piedmont Road NE, Suite 2500</w:t>
            </w:r>
          </w:p>
          <w:p w14:paraId="7AFB6BF9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30305</w:t>
            </w:r>
          </w:p>
          <w:p w14:paraId="1A6A1969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735D7EA0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64CFA3C7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Harro Hofliger Packaging Systems Inc.</w:t>
            </w:r>
          </w:p>
          <w:p w14:paraId="0CCAF99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Viola Eisenmann</w:t>
            </w:r>
          </w:p>
          <w:p w14:paraId="61D6BA39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350 S. Main St.</w:t>
            </w:r>
          </w:p>
          <w:p w14:paraId="05B313C6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Doylestown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18901</w:t>
            </w:r>
          </w:p>
          <w:p w14:paraId="420A3818" w14:textId="77777777" w:rsidR="00AF2521" w:rsidRDefault="00AF2521" w:rsidP="00EF3F8F">
            <w:pPr>
              <w:ind w:left="95" w:right="95"/>
            </w:pPr>
          </w:p>
        </w:tc>
      </w:tr>
      <w:tr w:rsidR="00AF2521" w14:paraId="1FEFC66F" w14:textId="77777777">
        <w:trPr>
          <w:cantSplit/>
          <w:trHeight w:hRule="exact" w:val="1440"/>
        </w:trPr>
        <w:tc>
          <w:tcPr>
            <w:tcW w:w="3787" w:type="dxa"/>
          </w:tcPr>
          <w:p w14:paraId="0EEF9B6B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92A04E8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7C0AF21F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4AF79828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17950AFA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4BD2E77F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7507C255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5B736DB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20C052B1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0D310FB2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2E33C667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134F33BD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608096BA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02338D5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2248265C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44F46F3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705C4C80" w14:textId="77777777" w:rsidR="00AF2521" w:rsidRDefault="00AF2521" w:rsidP="00EF3F8F">
            <w:pPr>
              <w:ind w:left="95" w:right="95"/>
            </w:pPr>
          </w:p>
        </w:tc>
      </w:tr>
      <w:tr w:rsidR="00AF2521" w14:paraId="0F1DA75A" w14:textId="77777777">
        <w:trPr>
          <w:cantSplit/>
          <w:trHeight w:hRule="exact" w:val="1440"/>
        </w:trPr>
        <w:tc>
          <w:tcPr>
            <w:tcW w:w="3787" w:type="dxa"/>
          </w:tcPr>
          <w:p w14:paraId="4C9C5495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J.M. O'Neill, Inc.</w:t>
            </w:r>
          </w:p>
          <w:p w14:paraId="2465C42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354 Earhart Way</w:t>
            </w:r>
          </w:p>
          <w:p w14:paraId="6F23C956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Livermore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94551</w:t>
            </w:r>
          </w:p>
          <w:p w14:paraId="4AEFE406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700B96B7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07A1D0D6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Jack Shrum, P.A.</w:t>
            </w:r>
          </w:p>
          <w:p w14:paraId="65D55A03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“J” Jackson Shrum, Esquire</w:t>
            </w:r>
          </w:p>
          <w:p w14:paraId="44EB0EB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919 N. Market Street, Suite 1410</w:t>
            </w:r>
          </w:p>
          <w:p w14:paraId="08A146D9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E27B2AC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43FE4108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0C11B3D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1E2DE49A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Varouj Bakhshian</w:t>
            </w:r>
          </w:p>
          <w:p w14:paraId="61A7AE14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78CE0FB3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143D4F73" w14:textId="77777777" w:rsidR="00AF2521" w:rsidRDefault="00AF2521" w:rsidP="00EF3F8F">
            <w:pPr>
              <w:ind w:left="95" w:right="95"/>
            </w:pPr>
          </w:p>
        </w:tc>
      </w:tr>
      <w:tr w:rsidR="00AF2521" w14:paraId="4169C1AA" w14:textId="77777777">
        <w:trPr>
          <w:cantSplit/>
          <w:trHeight w:hRule="exact" w:val="1440"/>
        </w:trPr>
        <w:tc>
          <w:tcPr>
            <w:tcW w:w="3787" w:type="dxa"/>
          </w:tcPr>
          <w:p w14:paraId="7FA9E07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MasterControl, Inc.</w:t>
            </w:r>
          </w:p>
          <w:p w14:paraId="33160F7A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MasterControl Solutions, Inc.</w:t>
            </w:r>
          </w:p>
          <w:p w14:paraId="705C7CBB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c/o Bradford Capital Holdings, LP</w:t>
            </w:r>
          </w:p>
          <w:p w14:paraId="272A01BA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PO Box 4353</w:t>
            </w:r>
          </w:p>
          <w:p w14:paraId="119116B6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Clifton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07012</w:t>
            </w:r>
          </w:p>
          <w:p w14:paraId="06210B4E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3CBB51E1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7940F475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Mayer Brown LLP</w:t>
            </w:r>
          </w:p>
          <w:p w14:paraId="4BEF36E5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71 South Wacker Drive</w:t>
            </w:r>
          </w:p>
          <w:p w14:paraId="3319DBEA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021668FE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30C6889A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4B735BDB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2397BE39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Attn: Joseph F. Cudia</w:t>
            </w:r>
          </w:p>
          <w:p w14:paraId="0F694622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J. Caleb Boggs Federal Building</w:t>
            </w:r>
          </w:p>
          <w:p w14:paraId="54B44D62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240989EF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CFD6DCB" w14:textId="77777777" w:rsidR="00AF2521" w:rsidRDefault="00AF2521" w:rsidP="00EF3F8F">
            <w:pPr>
              <w:ind w:left="95" w:right="95"/>
            </w:pPr>
          </w:p>
        </w:tc>
      </w:tr>
    </w:tbl>
    <w:p w14:paraId="11376416" w14:textId="77777777" w:rsidR="00AF2521" w:rsidRDefault="00AF2521" w:rsidP="00EF3F8F">
      <w:pPr>
        <w:ind w:left="95" w:right="95"/>
        <w:rPr>
          <w:vanish/>
        </w:rPr>
        <w:sectPr w:rsidR="00AF2521" w:rsidSect="00AF252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F2521" w14:paraId="6F410889" w14:textId="77777777">
        <w:trPr>
          <w:cantSplit/>
          <w:trHeight w:hRule="exact" w:val="1440"/>
        </w:trPr>
        <w:tc>
          <w:tcPr>
            <w:tcW w:w="3787" w:type="dxa"/>
          </w:tcPr>
          <w:p w14:paraId="150764DB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Patheon Manufacturing Services LLC</w:t>
            </w:r>
          </w:p>
          <w:p w14:paraId="57B4D643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Kimberly Pipho</w:t>
            </w:r>
          </w:p>
          <w:p w14:paraId="4F8CA4BA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5900 Martin Luther King Jr. Highway</w:t>
            </w:r>
          </w:p>
          <w:p w14:paraId="61984BFC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Greenville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27834</w:t>
            </w:r>
          </w:p>
          <w:p w14:paraId="2AA7E946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06ACFD65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3581D2C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Patterson Belknap Webb &amp; Tyler LLP</w:t>
            </w:r>
          </w:p>
          <w:p w14:paraId="5080C469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David W. Dykhouse, Esquire and Kimberly Black, Esquire</w:t>
            </w:r>
          </w:p>
          <w:p w14:paraId="76FBC3FC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1133 Avenue of the Americas</w:t>
            </w:r>
          </w:p>
          <w:p w14:paraId="339AA491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4EA818A1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21C5BD0B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39F21FB2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Pitt County Tax Collector</w:t>
            </w:r>
          </w:p>
          <w:p w14:paraId="18B6BB32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Tax Collector</w:t>
            </w:r>
          </w:p>
          <w:p w14:paraId="3538243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111 S. Washington Street</w:t>
            </w:r>
          </w:p>
          <w:p w14:paraId="45D2FF0B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Greenville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27858</w:t>
            </w:r>
          </w:p>
          <w:p w14:paraId="4A8F1C64" w14:textId="77777777" w:rsidR="00AF2521" w:rsidRDefault="00AF2521" w:rsidP="00EF3F8F">
            <w:pPr>
              <w:ind w:left="95" w:right="95"/>
            </w:pPr>
          </w:p>
        </w:tc>
      </w:tr>
      <w:tr w:rsidR="00AF2521" w14:paraId="5B70B6E5" w14:textId="77777777">
        <w:trPr>
          <w:cantSplit/>
          <w:trHeight w:hRule="exact" w:val="1440"/>
        </w:trPr>
        <w:tc>
          <w:tcPr>
            <w:tcW w:w="3787" w:type="dxa"/>
          </w:tcPr>
          <w:p w14:paraId="2CF1524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QAD, Inc.</w:t>
            </w:r>
          </w:p>
          <w:p w14:paraId="40EF286B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Frieda Brandt</w:t>
            </w:r>
          </w:p>
          <w:p w14:paraId="31EE5F8C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100 Innovation Place</w:t>
            </w:r>
          </w:p>
          <w:p w14:paraId="20D44D10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Santa Barbara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93108</w:t>
            </w:r>
          </w:p>
          <w:p w14:paraId="0B9D1211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23CAD2F2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370B4D4E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7A17670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G Jeffrey Boujoukos Regional Director</w:t>
            </w:r>
          </w:p>
          <w:p w14:paraId="18497D02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564D72CB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7439B102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64487CB4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4BE503A5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BC9AD41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7308680F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248CF24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4E382859" w14:textId="77777777" w:rsidR="00AF2521" w:rsidRDefault="00AF2521" w:rsidP="00EF3F8F">
            <w:pPr>
              <w:ind w:left="95" w:right="95"/>
            </w:pPr>
          </w:p>
        </w:tc>
      </w:tr>
      <w:tr w:rsidR="00AF2521" w14:paraId="12658540" w14:textId="77777777">
        <w:trPr>
          <w:cantSplit/>
          <w:trHeight w:hRule="exact" w:val="1440"/>
        </w:trPr>
        <w:tc>
          <w:tcPr>
            <w:tcW w:w="3787" w:type="dxa"/>
          </w:tcPr>
          <w:p w14:paraId="0E2563DC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 NY Office</w:t>
            </w:r>
          </w:p>
          <w:p w14:paraId="4B749B47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Andrew Calamari Regional Director</w:t>
            </w:r>
          </w:p>
          <w:p w14:paraId="5375E103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6C461158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57145454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41F401FE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48FD4131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SierraConstellation Partners</w:t>
            </w:r>
          </w:p>
          <w:p w14:paraId="36BADF6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Attn John Halloran, Bill Partridge and Ahmed Shamsi</w:t>
            </w:r>
          </w:p>
          <w:p w14:paraId="3A1A1E48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355 S. Grand Ave.,Suite 1450</w:t>
            </w:r>
          </w:p>
          <w:p w14:paraId="17088727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3D359239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4B37713E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29003DE1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SMC, Ltd</w:t>
            </w:r>
          </w:p>
          <w:p w14:paraId="095298D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18 Independence Dr.</w:t>
            </w:r>
          </w:p>
          <w:p w14:paraId="40BF0BA2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Devens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01434</w:t>
            </w:r>
          </w:p>
          <w:p w14:paraId="7C2E2C46" w14:textId="77777777" w:rsidR="00AF2521" w:rsidRDefault="00AF2521" w:rsidP="00EF3F8F">
            <w:pPr>
              <w:ind w:left="95" w:right="95"/>
            </w:pPr>
          </w:p>
        </w:tc>
      </w:tr>
      <w:tr w:rsidR="00AF2521" w14:paraId="50A9F1C6" w14:textId="77777777">
        <w:trPr>
          <w:cantSplit/>
          <w:trHeight w:hRule="exact" w:val="1440"/>
        </w:trPr>
        <w:tc>
          <w:tcPr>
            <w:tcW w:w="3787" w:type="dxa"/>
          </w:tcPr>
          <w:p w14:paraId="5BB599A0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Stevens &amp; Lee, P.C.</w:t>
            </w:r>
          </w:p>
          <w:p w14:paraId="60D383D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Joseph H. Huston, Jr.</w:t>
            </w:r>
          </w:p>
          <w:p w14:paraId="2D768EFA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919 North Market Street</w:t>
            </w:r>
          </w:p>
          <w:p w14:paraId="3857D08E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Thirteenth Floor</w:t>
            </w:r>
          </w:p>
          <w:p w14:paraId="1BE8B938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A1666D2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58735915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5C2D6FD1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Tecomet, Inc.</w:t>
            </w:r>
          </w:p>
          <w:p w14:paraId="56278210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Wendy Clark</w:t>
            </w:r>
          </w:p>
          <w:p w14:paraId="44B5712F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503 S. Vincent Ave.</w:t>
            </w:r>
          </w:p>
          <w:p w14:paraId="7FC3FBF3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Azusa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91702</w:t>
            </w:r>
          </w:p>
          <w:p w14:paraId="1CA59E5A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18B8ACF4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7FCFC056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Therma LLC</w:t>
            </w:r>
          </w:p>
          <w:p w14:paraId="6012B02E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Jasmine Gonzales</w:t>
            </w:r>
          </w:p>
          <w:p w14:paraId="47FDC82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1601 Las Plumas Ave.</w:t>
            </w:r>
          </w:p>
          <w:p w14:paraId="6DF53CAA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San Jose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95133-1613</w:t>
            </w:r>
          </w:p>
          <w:p w14:paraId="7425292F" w14:textId="77777777" w:rsidR="00AF2521" w:rsidRDefault="00AF2521" w:rsidP="00EF3F8F">
            <w:pPr>
              <w:ind w:left="95" w:right="95"/>
            </w:pPr>
          </w:p>
        </w:tc>
      </w:tr>
      <w:tr w:rsidR="00AF2521" w14:paraId="56BD24C9" w14:textId="77777777">
        <w:trPr>
          <w:cantSplit/>
          <w:trHeight w:hRule="exact" w:val="1440"/>
        </w:trPr>
        <w:tc>
          <w:tcPr>
            <w:tcW w:w="3787" w:type="dxa"/>
          </w:tcPr>
          <w:p w14:paraId="22AD22F5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Thompson Hine LLP</w:t>
            </w:r>
          </w:p>
          <w:p w14:paraId="6722C54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Louis F. Solimine, Esq.</w:t>
            </w:r>
          </w:p>
          <w:p w14:paraId="3BF812EF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312 Walnut Street, Suite 2000</w:t>
            </w:r>
          </w:p>
          <w:p w14:paraId="36FB2D3F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Cincinnati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45202</w:t>
            </w:r>
          </w:p>
          <w:p w14:paraId="5D039C3B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6E8D752C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43D50ED9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5FA76A08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349B8E86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4EB76772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6D08662A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6444CB8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35402B9A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79D5770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Worldwide Clinical Trials</w:t>
            </w:r>
          </w:p>
          <w:p w14:paraId="0D453233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4509 Friedrich Ln Ste 200</w:t>
            </w:r>
          </w:p>
          <w:p w14:paraId="32A38766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78744-1866</w:t>
            </w:r>
          </w:p>
          <w:p w14:paraId="468E28B9" w14:textId="77777777" w:rsidR="00AF2521" w:rsidRDefault="00AF2521" w:rsidP="00EF3F8F">
            <w:pPr>
              <w:ind w:left="95" w:right="95"/>
            </w:pPr>
          </w:p>
        </w:tc>
      </w:tr>
      <w:tr w:rsidR="00AF2521" w14:paraId="7F7E289A" w14:textId="77777777">
        <w:trPr>
          <w:cantSplit/>
          <w:trHeight w:hRule="exact" w:val="1440"/>
        </w:trPr>
        <w:tc>
          <w:tcPr>
            <w:tcW w:w="3787" w:type="dxa"/>
          </w:tcPr>
          <w:p w14:paraId="31391C38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37A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Zosano Pharma Corporation</w:t>
            </w:r>
          </w:p>
          <w:p w14:paraId="76FC6B14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Steven Lo, Chief Executive Officer</w:t>
            </w:r>
          </w:p>
          <w:p w14:paraId="4CA4DD32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34790 Ardentech Court</w:t>
            </w:r>
          </w:p>
          <w:p w14:paraId="6BC6959D" w14:textId="77777777" w:rsidR="00AF2521" w:rsidRPr="00EF3F8F" w:rsidRDefault="00AF252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Fremont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37A6">
              <w:rPr>
                <w:rFonts w:ascii="Arial" w:hAnsi="Arial" w:cs="Arial"/>
                <w:noProof/>
                <w:sz w:val="16"/>
                <w:szCs w:val="16"/>
              </w:rPr>
              <w:t>94555</w:t>
            </w:r>
          </w:p>
          <w:p w14:paraId="3C6688B1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4496D46E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6960498A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2DF21B36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3C0AA58F" w14:textId="77777777" w:rsidR="00AF2521" w:rsidRDefault="00AF2521" w:rsidP="00EF3F8F">
            <w:pPr>
              <w:ind w:left="95" w:right="95"/>
            </w:pPr>
          </w:p>
        </w:tc>
      </w:tr>
      <w:tr w:rsidR="00AF2521" w14:paraId="59FF2138" w14:textId="77777777">
        <w:trPr>
          <w:cantSplit/>
          <w:trHeight w:hRule="exact" w:val="1440"/>
        </w:trPr>
        <w:tc>
          <w:tcPr>
            <w:tcW w:w="3787" w:type="dxa"/>
          </w:tcPr>
          <w:p w14:paraId="25E88AFE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6528ED3D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6E223B7D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32510DB1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6A870CB3" w14:textId="77777777" w:rsidR="00AF2521" w:rsidRDefault="00AF2521" w:rsidP="00EF3F8F">
            <w:pPr>
              <w:ind w:left="95" w:right="95"/>
            </w:pPr>
          </w:p>
        </w:tc>
      </w:tr>
      <w:tr w:rsidR="00AF2521" w14:paraId="719D3832" w14:textId="77777777">
        <w:trPr>
          <w:cantSplit/>
          <w:trHeight w:hRule="exact" w:val="1440"/>
        </w:trPr>
        <w:tc>
          <w:tcPr>
            <w:tcW w:w="3787" w:type="dxa"/>
          </w:tcPr>
          <w:p w14:paraId="2BAA344A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3BA4D7A5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3DF1A9D6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7B0D48DC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47B1231F" w14:textId="77777777" w:rsidR="00AF2521" w:rsidRDefault="00AF2521" w:rsidP="00EF3F8F">
            <w:pPr>
              <w:ind w:left="95" w:right="95"/>
            </w:pPr>
          </w:p>
        </w:tc>
      </w:tr>
      <w:tr w:rsidR="00AF2521" w14:paraId="572B23D9" w14:textId="77777777">
        <w:trPr>
          <w:cantSplit/>
          <w:trHeight w:hRule="exact" w:val="1440"/>
        </w:trPr>
        <w:tc>
          <w:tcPr>
            <w:tcW w:w="3787" w:type="dxa"/>
          </w:tcPr>
          <w:p w14:paraId="3781D17F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0A4ECE61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0C501F88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78D65209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511614DC" w14:textId="77777777" w:rsidR="00AF2521" w:rsidRDefault="00AF2521" w:rsidP="00EF3F8F">
            <w:pPr>
              <w:ind w:left="95" w:right="95"/>
            </w:pPr>
          </w:p>
        </w:tc>
      </w:tr>
      <w:tr w:rsidR="00AF2521" w14:paraId="4642B554" w14:textId="77777777">
        <w:trPr>
          <w:cantSplit/>
          <w:trHeight w:hRule="exact" w:val="1440"/>
        </w:trPr>
        <w:tc>
          <w:tcPr>
            <w:tcW w:w="3787" w:type="dxa"/>
          </w:tcPr>
          <w:p w14:paraId="2D0B1333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1CEC5D6D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32C8E688" w14:textId="77777777" w:rsidR="00AF2521" w:rsidRDefault="00AF2521" w:rsidP="00EF3F8F">
            <w:pPr>
              <w:ind w:left="95" w:right="95"/>
            </w:pPr>
          </w:p>
        </w:tc>
        <w:tc>
          <w:tcPr>
            <w:tcW w:w="173" w:type="dxa"/>
          </w:tcPr>
          <w:p w14:paraId="6040B144" w14:textId="77777777" w:rsidR="00AF2521" w:rsidRDefault="00AF2521" w:rsidP="00EF3F8F">
            <w:pPr>
              <w:ind w:left="95" w:right="95"/>
            </w:pPr>
          </w:p>
        </w:tc>
        <w:tc>
          <w:tcPr>
            <w:tcW w:w="3787" w:type="dxa"/>
          </w:tcPr>
          <w:p w14:paraId="2CDD70F2" w14:textId="77777777" w:rsidR="00AF2521" w:rsidRDefault="00AF2521" w:rsidP="00EF3F8F">
            <w:pPr>
              <w:ind w:left="95" w:right="95"/>
            </w:pPr>
          </w:p>
        </w:tc>
      </w:tr>
    </w:tbl>
    <w:p w14:paraId="083320F3" w14:textId="77777777" w:rsidR="00AF2521" w:rsidRDefault="00AF2521" w:rsidP="00EF3F8F">
      <w:pPr>
        <w:ind w:left="95" w:right="95"/>
        <w:rPr>
          <w:vanish/>
        </w:rPr>
        <w:sectPr w:rsidR="00AF2521" w:rsidSect="00AF252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2C83BE0E" w14:textId="77777777" w:rsidR="00AF2521" w:rsidRPr="00EF3F8F" w:rsidRDefault="00AF2521" w:rsidP="00EF3F8F">
      <w:pPr>
        <w:ind w:left="95" w:right="95"/>
        <w:rPr>
          <w:vanish/>
        </w:rPr>
      </w:pPr>
    </w:p>
    <w:sectPr w:rsidR="00AF2521" w:rsidRPr="00EF3F8F" w:rsidSect="00AF252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231DC9"/>
    <w:rsid w:val="005A1A4C"/>
    <w:rsid w:val="00AF2521"/>
    <w:rsid w:val="00C23A73"/>
    <w:rsid w:val="00C623EC"/>
    <w:rsid w:val="00EF3F8F"/>
    <w:rsid w:val="00F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F92F"/>
  <w15:docId w15:val="{21BB2FB0-1B54-4A01-9959-4636D46D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3734</Characters>
  <Application>Microsoft Office Word</Application>
  <DocSecurity>0</DocSecurity>
  <Lines>31</Lines>
  <Paragraphs>8</Paragraphs>
  <ScaleCrop>false</ScaleCrop>
  <Company>Computershare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Rossmery Martinez</cp:lastModifiedBy>
  <cp:revision>1</cp:revision>
  <dcterms:created xsi:type="dcterms:W3CDTF">2024-11-21T21:57:00Z</dcterms:created>
  <dcterms:modified xsi:type="dcterms:W3CDTF">2024-11-21T21:58:00Z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2024-11-21T21:58:00Z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e6b4a692-a326-466d-ae42-fd03d2484c8f</vt:lpwstr>
  </property>
  <property fmtid="{D5CDD505-2E9C-101B-9397-08002B2CF9AE}" pid="8" name="MSIP_Label_defa4170-0d19-0005-0004-bc88714345d2_ContentBits">
    <vt:lpwstr>0</vt:lpwstr>
  </property>
</Properties>
</file>